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57" w:rsidRDefault="00C97557" w:rsidP="00C97557">
      <w:pPr>
        <w:pStyle w:val="stbilgi"/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Ek – 5</w:t>
      </w:r>
    </w:p>
    <w:p w:rsidR="00C97557" w:rsidRDefault="00C97557" w:rsidP="00C97557">
      <w:pPr>
        <w:pStyle w:val="stbilgi"/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GROS TONAJA GÖRE </w:t>
      </w:r>
    </w:p>
    <w:p w:rsidR="00C97557" w:rsidRDefault="00C97557" w:rsidP="00C97557">
      <w:pPr>
        <w:pStyle w:val="stbilgi"/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97557" w:rsidRDefault="00C97557" w:rsidP="00C97557">
      <w:pPr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B2978">
        <w:rPr>
          <w:rFonts w:ascii="Times New Roman" w:hAnsi="Times New Roman"/>
          <w:b/>
          <w:sz w:val="28"/>
          <w:szCs w:val="28"/>
        </w:rPr>
        <w:t>GROS TONA</w:t>
      </w:r>
      <w:r>
        <w:rPr>
          <w:rFonts w:ascii="Times New Roman" w:hAnsi="Times New Roman"/>
          <w:b/>
          <w:sz w:val="28"/>
          <w:szCs w:val="28"/>
        </w:rPr>
        <w:t>JA</w:t>
      </w:r>
      <w:r w:rsidRPr="009B2978">
        <w:rPr>
          <w:rFonts w:ascii="Times New Roman" w:hAnsi="Times New Roman"/>
          <w:b/>
          <w:sz w:val="28"/>
          <w:szCs w:val="28"/>
        </w:rPr>
        <w:t xml:space="preserve"> GÖRE GEMİ VE DENİZ ARAÇLARININ ALMASI GEREKEN RÖMORKÖR SAYISI VE RÖMORKÖRLERİN ÇEKME KUVVETİ</w:t>
      </w:r>
    </w:p>
    <w:p w:rsidR="00C97557" w:rsidRDefault="00C97557" w:rsidP="00C97557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26"/>
        <w:gridCol w:w="2300"/>
        <w:gridCol w:w="1296"/>
        <w:gridCol w:w="1925"/>
        <w:gridCol w:w="1583"/>
      </w:tblGrid>
      <w:tr w:rsidR="00C97557" w:rsidRPr="00835152" w:rsidTr="00374E57">
        <w:trPr>
          <w:jc w:val="center"/>
        </w:trPr>
        <w:tc>
          <w:tcPr>
            <w:tcW w:w="496" w:type="dxa"/>
            <w:shd w:val="clear" w:color="auto" w:fill="auto"/>
            <w:vAlign w:val="bottom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Gemi GT Tonajı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Gemi Tipi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İstenen Römorkör Sayısı (Asgari)</w:t>
            </w:r>
          </w:p>
        </w:tc>
        <w:tc>
          <w:tcPr>
            <w:tcW w:w="2195" w:type="dxa"/>
            <w:shd w:val="clear" w:color="auto" w:fill="auto"/>
            <w:vAlign w:val="bottom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İstenen Toplam Çekme Kuvveti (Asgari)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</w:tr>
      <w:tr w:rsidR="00C97557" w:rsidRPr="00835152" w:rsidTr="00374E57">
        <w:trPr>
          <w:jc w:val="center"/>
        </w:trPr>
        <w:tc>
          <w:tcPr>
            <w:tcW w:w="496" w:type="dxa"/>
            <w:shd w:val="clear" w:color="auto" w:fill="auto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2000 – 5000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Tüm Gemiler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En az 16 ton</w:t>
            </w:r>
          </w:p>
        </w:tc>
      </w:tr>
      <w:tr w:rsidR="00C97557" w:rsidRPr="00835152" w:rsidTr="00374E57">
        <w:trPr>
          <w:jc w:val="center"/>
        </w:trPr>
        <w:tc>
          <w:tcPr>
            <w:tcW w:w="496" w:type="dxa"/>
            <w:shd w:val="clear" w:color="auto" w:fill="auto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5001 – 15000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Tüm Gemiler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Her biri en az 16 ton</w:t>
            </w:r>
          </w:p>
        </w:tc>
      </w:tr>
      <w:tr w:rsidR="00C97557" w:rsidRPr="00835152" w:rsidTr="00374E57">
        <w:trPr>
          <w:jc w:val="center"/>
        </w:trPr>
        <w:tc>
          <w:tcPr>
            <w:tcW w:w="496" w:type="dxa"/>
            <w:shd w:val="clear" w:color="auto" w:fill="auto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15001 – 30000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Tüm Gemiler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Her biri en az 30 ton</w:t>
            </w:r>
          </w:p>
        </w:tc>
      </w:tr>
      <w:tr w:rsidR="00C97557" w:rsidRPr="00835152" w:rsidTr="00374E57">
        <w:trPr>
          <w:jc w:val="center"/>
        </w:trPr>
        <w:tc>
          <w:tcPr>
            <w:tcW w:w="496" w:type="dxa"/>
            <w:shd w:val="clear" w:color="auto" w:fill="auto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30000 – 45000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Tüm Gemiler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Her biri en az 30 ton</w:t>
            </w:r>
          </w:p>
        </w:tc>
      </w:tr>
      <w:tr w:rsidR="00C97557" w:rsidRPr="00835152" w:rsidTr="00374E57">
        <w:trPr>
          <w:jc w:val="center"/>
        </w:trPr>
        <w:tc>
          <w:tcPr>
            <w:tcW w:w="496" w:type="dxa"/>
            <w:shd w:val="clear" w:color="auto" w:fill="auto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45000 üstü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Tehlikeli Madde Taşımayan Gemiler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Her biri en az 30 ton</w:t>
            </w:r>
          </w:p>
        </w:tc>
      </w:tr>
      <w:tr w:rsidR="00C97557" w:rsidRPr="00835152" w:rsidTr="00374E57">
        <w:trPr>
          <w:jc w:val="center"/>
        </w:trPr>
        <w:tc>
          <w:tcPr>
            <w:tcW w:w="496" w:type="dxa"/>
            <w:shd w:val="clear" w:color="auto" w:fill="auto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45001 – 75000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LPG, Parlayıcı, Patlayıcı ve Kimyasal Tankerler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Her biri en az 30 ton</w:t>
            </w:r>
          </w:p>
        </w:tc>
      </w:tr>
      <w:tr w:rsidR="00C97557" w:rsidRPr="00835152" w:rsidTr="00374E57">
        <w:trPr>
          <w:jc w:val="center"/>
        </w:trPr>
        <w:tc>
          <w:tcPr>
            <w:tcW w:w="496" w:type="dxa"/>
            <w:shd w:val="clear" w:color="auto" w:fill="auto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75 000 üstü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LPG, Parlayıcı, Patlayıcı ve Kimyasal Tankerler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Her biri en az 30 ton</w:t>
            </w:r>
          </w:p>
        </w:tc>
      </w:tr>
      <w:tr w:rsidR="00C97557" w:rsidRPr="00835152" w:rsidTr="00374E57">
        <w:trPr>
          <w:jc w:val="center"/>
        </w:trPr>
        <w:tc>
          <w:tcPr>
            <w:tcW w:w="496" w:type="dxa"/>
            <w:shd w:val="clear" w:color="auto" w:fill="auto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Her Tonaj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LNG Taşıyan Gemiler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557" w:rsidRPr="00835152" w:rsidRDefault="00C97557" w:rsidP="00374E57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52">
              <w:rPr>
                <w:rFonts w:ascii="Times New Roman" w:hAnsi="Times New Roman"/>
                <w:sz w:val="24"/>
                <w:szCs w:val="24"/>
              </w:rPr>
              <w:t>Her biri en az 30 ton</w:t>
            </w:r>
          </w:p>
        </w:tc>
      </w:tr>
    </w:tbl>
    <w:p w:rsidR="00C97557" w:rsidRDefault="00C97557" w:rsidP="00C97557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97557" w:rsidRDefault="00C97557" w:rsidP="00C97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824" w:rsidRDefault="00C97557" w:rsidP="00C97557">
      <w:r>
        <w:rPr>
          <w:rFonts w:ascii="Times New Roman" w:hAnsi="Times New Roman"/>
          <w:b/>
          <w:sz w:val="24"/>
          <w:szCs w:val="24"/>
          <w:lang w:eastAsia="tr-TR"/>
        </w:rPr>
        <w:br w:type="page"/>
      </w:r>
      <w:bookmarkStart w:id="0" w:name="_GoBack"/>
      <w:bookmarkEnd w:id="0"/>
    </w:p>
    <w:sectPr w:rsidR="00B4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57"/>
    <w:rsid w:val="00B242F2"/>
    <w:rsid w:val="00B47824"/>
    <w:rsid w:val="00C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57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rsid w:val="00C97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75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57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rsid w:val="00C97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75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Emel</cp:lastModifiedBy>
  <cp:revision>1</cp:revision>
  <dcterms:created xsi:type="dcterms:W3CDTF">2013-02-28T06:47:00Z</dcterms:created>
  <dcterms:modified xsi:type="dcterms:W3CDTF">2013-02-28T06:47:00Z</dcterms:modified>
</cp:coreProperties>
</file>